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430E596D" w14:textId="77777777" w:rsidR="007B2FBD" w:rsidRDefault="007B2FBD" w:rsidP="001D4BE5">
      <w:pPr>
        <w:pStyle w:val="BodyText"/>
        <w:rPr>
          <w:color w:val="7E7E7E"/>
          <w:sz w:val="28"/>
        </w:rPr>
      </w:pPr>
    </w:p>
    <w:p w14:paraId="6FE10064" w14:textId="77777777" w:rsidR="007B2FBD" w:rsidRDefault="007B2FBD" w:rsidP="001D4BE5">
      <w:pPr>
        <w:pStyle w:val="BodyText"/>
        <w:rPr>
          <w:color w:val="7E7E7E"/>
          <w:sz w:val="28"/>
        </w:rPr>
      </w:pPr>
    </w:p>
    <w:p w14:paraId="6FF83BBD" w14:textId="18898C88" w:rsidR="0079260F" w:rsidRDefault="00585926" w:rsidP="001D4BE5">
      <w:pPr>
        <w:pStyle w:val="BodyText"/>
        <w:rPr>
          <w:sz w:val="28"/>
        </w:rPr>
      </w:pPr>
      <w:r>
        <w:rPr>
          <w:color w:val="7E7E7E"/>
          <w:sz w:val="28"/>
        </w:rPr>
        <w:t>NEWS RELEASE</w:t>
      </w:r>
    </w:p>
    <w:p w14:paraId="2118A9E3" w14:textId="59668719" w:rsidR="0079260F" w:rsidRDefault="00585926" w:rsidP="004A794A">
      <w:pPr>
        <w:spacing w:before="189"/>
        <w:rPr>
          <w:b/>
          <w:sz w:val="18"/>
        </w:rPr>
      </w:pPr>
      <w:r>
        <w:rPr>
          <w:b/>
          <w:sz w:val="18"/>
        </w:rPr>
        <w:t xml:space="preserve">COBBLESTONE HOTELS, LLC </w:t>
      </w:r>
      <w:r w:rsidR="00075B3A">
        <w:rPr>
          <w:b/>
          <w:sz w:val="18"/>
        </w:rPr>
        <w:t>BREAKS GROUND IN</w:t>
      </w:r>
      <w:r w:rsidR="008239B3">
        <w:rPr>
          <w:b/>
          <w:sz w:val="18"/>
        </w:rPr>
        <w:t xml:space="preserve"> </w:t>
      </w:r>
      <w:r w:rsidR="00633267">
        <w:rPr>
          <w:b/>
          <w:sz w:val="18"/>
        </w:rPr>
        <w:t>UPTON, WYOMING</w:t>
      </w:r>
    </w:p>
    <w:p w14:paraId="6E35C49A" w14:textId="38CB5114" w:rsidR="00633267" w:rsidRDefault="00075B3A" w:rsidP="004A794A">
      <w:pPr>
        <w:pStyle w:val="BodyText"/>
        <w:spacing w:before="175" w:line="261" w:lineRule="auto"/>
        <w:ind w:right="355"/>
      </w:pPr>
      <w:r>
        <w:rPr>
          <w:noProof/>
        </w:rPr>
        <w:t>October 5</w:t>
      </w:r>
      <w:r w:rsidR="008239B3">
        <w:rPr>
          <w:noProof/>
        </w:rPr>
        <w:t>, 2021</w:t>
      </w:r>
      <w:r w:rsidR="00585926">
        <w:t xml:space="preserve"> – NEENAH, WISCONSIN – Cobblestone Hotels </w:t>
      </w:r>
      <w:r>
        <w:t>officially broke ground on the Cobblestone Inn &amp; Suites in Upton, Wyoming Tuesday, October 5, 2021</w:t>
      </w:r>
      <w:r w:rsidR="003F2A2B" w:rsidRPr="007B2FBD">
        <w:t>.</w:t>
      </w:r>
    </w:p>
    <w:p w14:paraId="4A3A366A" w14:textId="53C60189" w:rsidR="0079260F" w:rsidRPr="007B2FBD" w:rsidRDefault="003F2A2B" w:rsidP="004A794A">
      <w:pPr>
        <w:pStyle w:val="BodyText"/>
        <w:spacing w:before="175" w:line="261" w:lineRule="auto"/>
        <w:ind w:right="355"/>
      </w:pPr>
      <w:r w:rsidRPr="007B2FBD">
        <w:t xml:space="preserve"> </w:t>
      </w:r>
    </w:p>
    <w:p w14:paraId="671F382B" w14:textId="3990E5BC" w:rsidR="00A741DC" w:rsidRDefault="00075B3A" w:rsidP="008239B3">
      <w:pPr>
        <w:pStyle w:val="BodyText"/>
        <w:spacing w:before="152" w:line="259" w:lineRule="auto"/>
        <w:ind w:right="176"/>
        <w:jc w:val="center"/>
      </w:pPr>
      <w:r>
        <w:rPr>
          <w:noProof/>
        </w:rPr>
        <w:drawing>
          <wp:inline distT="0" distB="0" distL="0" distR="0" wp14:anchorId="5F24C5D5" wp14:editId="5AD265AB">
            <wp:extent cx="2312885" cy="4050943"/>
            <wp:effectExtent l="730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107" r="17072"/>
                    <a:stretch/>
                  </pic:blipFill>
                  <pic:spPr bwMode="auto">
                    <a:xfrm rot="5400000">
                      <a:off x="0" y="0"/>
                      <a:ext cx="2315439" cy="4055417"/>
                    </a:xfrm>
                    <a:prstGeom prst="rect">
                      <a:avLst/>
                    </a:prstGeom>
                    <a:noFill/>
                    <a:ln>
                      <a:noFill/>
                    </a:ln>
                    <a:extLst>
                      <a:ext uri="{53640926-AAD7-44D8-BBD7-CCE9431645EC}">
                        <a14:shadowObscured xmlns:a14="http://schemas.microsoft.com/office/drawing/2010/main"/>
                      </a:ext>
                    </a:extLst>
                  </pic:spPr>
                </pic:pic>
              </a:graphicData>
            </a:graphic>
          </wp:inline>
        </w:drawing>
      </w:r>
      <w:r w:rsidR="008239B3">
        <w:t xml:space="preserve">      </w:t>
      </w:r>
    </w:p>
    <w:p w14:paraId="2558B4C8" w14:textId="571C2DE1" w:rsidR="008239B3" w:rsidRDefault="008239B3" w:rsidP="008239B3">
      <w:pPr>
        <w:pStyle w:val="BodyText"/>
        <w:spacing w:before="152" w:line="259" w:lineRule="auto"/>
        <w:ind w:right="176"/>
        <w:jc w:val="center"/>
      </w:pPr>
    </w:p>
    <w:p w14:paraId="53E923D5" w14:textId="4586D166" w:rsidR="008239B3" w:rsidRDefault="008239B3" w:rsidP="00CB3849">
      <w:pPr>
        <w:pStyle w:val="BodyText"/>
        <w:spacing w:before="152" w:line="259" w:lineRule="auto"/>
        <w:ind w:right="176"/>
      </w:pPr>
      <w:r>
        <w:t xml:space="preserve">The Cobblestone </w:t>
      </w:r>
      <w:r w:rsidR="007B2FBD">
        <w:t>Inn</w:t>
      </w:r>
      <w:r>
        <w:t xml:space="preserve"> &amp; Suites will consist </w:t>
      </w:r>
      <w:r w:rsidRPr="007B2FBD">
        <w:t xml:space="preserve">of </w:t>
      </w:r>
      <w:r w:rsidR="007B2FBD" w:rsidRPr="007B2FBD">
        <w:t xml:space="preserve">two </w:t>
      </w:r>
      <w:r w:rsidRPr="007B2FBD">
        <w:t xml:space="preserve">floors and </w:t>
      </w:r>
      <w:r w:rsidR="007B2FBD" w:rsidRPr="007B2FBD">
        <w:t>forty-five</w:t>
      </w:r>
      <w:r w:rsidRPr="007B2FBD">
        <w:t xml:space="preserve"> guest rooms. Additionally, the hotel will feature the brand’s consistent amenities such as an onsite convenience store, complimentary high-speed internet access, on-site guest laundry, </w:t>
      </w:r>
      <w:r w:rsidR="003F2A2B" w:rsidRPr="007B2FBD">
        <w:t>Seattle’s Best</w:t>
      </w:r>
      <w:r w:rsidRPr="007B2FBD">
        <w:t xml:space="preserve"> Coffee</w:t>
      </w:r>
      <w:r w:rsidRPr="00CE6A63">
        <w:t xml:space="preserve">, fitness center, and a complimentary breakfast served daily. </w:t>
      </w:r>
    </w:p>
    <w:p w14:paraId="601C0F84" w14:textId="27B77EA8" w:rsidR="00075B3A" w:rsidRDefault="00075B3A" w:rsidP="00CB3849">
      <w:pPr>
        <w:pStyle w:val="BodyText"/>
        <w:spacing w:before="152" w:line="259" w:lineRule="auto"/>
        <w:ind w:right="176"/>
      </w:pPr>
      <w:r>
        <w:t xml:space="preserve">The hotel will be managed by </w:t>
      </w:r>
      <w:hyperlink r:id="rId9" w:history="1">
        <w:r w:rsidRPr="00075B3A">
          <w:rPr>
            <w:rStyle w:val="Hyperlink"/>
          </w:rPr>
          <w:t>WHG Companies</w:t>
        </w:r>
      </w:hyperlink>
      <w:r>
        <w:t xml:space="preserve">, and will be constructed by </w:t>
      </w:r>
      <w:hyperlink r:id="rId10" w:history="1">
        <w:r w:rsidRPr="00075B3A">
          <w:rPr>
            <w:rStyle w:val="Hyperlink"/>
          </w:rPr>
          <w:t>BriMark Builders</w:t>
        </w:r>
      </w:hyperlink>
      <w:r>
        <w:t xml:space="preserve">, LLC.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11"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2">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6A35D15B"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633267">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3">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5"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75B3A"/>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7223E"/>
    <w:rsid w:val="003B3F63"/>
    <w:rsid w:val="003C0009"/>
    <w:rsid w:val="003C03D8"/>
    <w:rsid w:val="003F2A2B"/>
    <w:rsid w:val="003F2A8A"/>
    <w:rsid w:val="004027AF"/>
    <w:rsid w:val="00404AA5"/>
    <w:rsid w:val="00432F55"/>
    <w:rsid w:val="004369A9"/>
    <w:rsid w:val="00451A3C"/>
    <w:rsid w:val="004938A3"/>
    <w:rsid w:val="004A794A"/>
    <w:rsid w:val="00585926"/>
    <w:rsid w:val="00590432"/>
    <w:rsid w:val="0059574B"/>
    <w:rsid w:val="005D213B"/>
    <w:rsid w:val="00605B0C"/>
    <w:rsid w:val="00610ADA"/>
    <w:rsid w:val="00633267"/>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4C5C"/>
    <w:rsid w:val="0079260F"/>
    <w:rsid w:val="007B2FBD"/>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0C7A"/>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77F38"/>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666B1"/>
    <w:rsid w:val="00DA5A39"/>
    <w:rsid w:val="00E13537"/>
    <w:rsid w:val="00E2249A"/>
    <w:rsid w:val="00E26950"/>
    <w:rsid w:val="00E31F4E"/>
    <w:rsid w:val="00E60B6A"/>
    <w:rsid w:val="00E8550A"/>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bblestonefranchising.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hote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bblestonehotels/" TargetMode="External"/><Relationship Id="rId5" Type="http://schemas.openxmlformats.org/officeDocument/2006/relationships/settings" Target="settings.xml"/><Relationship Id="rId15" Type="http://schemas.openxmlformats.org/officeDocument/2006/relationships/hyperlink" Target="mailto:marketing@staycobblestone.com" TargetMode="External"/><Relationship Id="rId10" Type="http://schemas.openxmlformats.org/officeDocument/2006/relationships/hyperlink" Target="http://www.brimarkbuilders.com" TargetMode="External"/><Relationship Id="rId4" Type="http://schemas.openxmlformats.org/officeDocument/2006/relationships/styles" Target="styles.xml"/><Relationship Id="rId9" Type="http://schemas.openxmlformats.org/officeDocument/2006/relationships/hyperlink" Target="http://www.whgco.com" TargetMode="External"/><Relationship Id="rId14" Type="http://schemas.openxmlformats.org/officeDocument/2006/relationships/hyperlink" Target="http://www.cobblestone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0CD1A4-F87F-427F-86DB-4E2B7D77B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3</cp:revision>
  <dcterms:created xsi:type="dcterms:W3CDTF">2021-10-05T18:05:00Z</dcterms:created>
  <dcterms:modified xsi:type="dcterms:W3CDTF">2021-10-05T19:55:00Z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